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4795" w14:textId="11B5F9CC" w:rsidR="008247AA" w:rsidRPr="004D62ED" w:rsidRDefault="008247AA" w:rsidP="008247AA">
      <w:pPr>
        <w:spacing w:line="7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初赛组织单位</w:t>
      </w:r>
      <w:r w:rsidR="00C6245D">
        <w:rPr>
          <w:rFonts w:ascii="华文中宋" w:eastAsia="华文中宋" w:hAnsi="华文中宋" w:hint="eastAsia"/>
          <w:sz w:val="32"/>
          <w:szCs w:val="32"/>
        </w:rPr>
        <w:t>操作</w:t>
      </w:r>
      <w:r w:rsidR="00B03F5A">
        <w:rPr>
          <w:rFonts w:ascii="华文中宋" w:eastAsia="华文中宋" w:hAnsi="华文中宋" w:hint="eastAsia"/>
          <w:sz w:val="32"/>
          <w:szCs w:val="32"/>
        </w:rPr>
        <w:t>流程</w:t>
      </w:r>
    </w:p>
    <w:p w14:paraId="23D5CEB6" w14:textId="7F63D564" w:rsidR="008247AA" w:rsidRPr="00B03F5A" w:rsidRDefault="008247AA" w:rsidP="00B03F5A">
      <w:pPr>
        <w:pStyle w:val="a9"/>
        <w:numPr>
          <w:ilvl w:val="1"/>
          <w:numId w:val="1"/>
        </w:numPr>
        <w:spacing w:line="700" w:lineRule="exact"/>
        <w:rPr>
          <w:rFonts w:ascii="仿宋_GB2312" w:eastAsia="仿宋_GB2312" w:hint="eastAsia"/>
          <w:sz w:val="32"/>
          <w:szCs w:val="32"/>
        </w:rPr>
      </w:pPr>
      <w:r w:rsidRPr="00B03F5A">
        <w:rPr>
          <w:rFonts w:ascii="仿宋_GB2312" w:eastAsia="仿宋_GB2312" w:hint="eastAsia"/>
          <w:sz w:val="32"/>
          <w:szCs w:val="32"/>
        </w:rPr>
        <w:t xml:space="preserve">账号获取 </w:t>
      </w:r>
    </w:p>
    <w:p w14:paraId="5C67DCB4" w14:textId="47201486" w:rsidR="008247AA" w:rsidRPr="008247AA" w:rsidRDefault="008247AA" w:rsidP="008247AA">
      <w:pPr>
        <w:ind w:firstLineChars="200" w:firstLine="640"/>
        <w:jc w:val="left"/>
        <w:rPr>
          <w:rFonts w:hint="eastAsia"/>
          <w:color w:val="0000FF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（1）组委会办公室将向各</w:t>
      </w:r>
      <w:r w:rsidRPr="00D40E5E">
        <w:rPr>
          <w:rFonts w:ascii="仿宋_GB2312" w:eastAsia="仿宋_GB2312" w:hint="eastAsia"/>
          <w:sz w:val="32"/>
          <w:szCs w:val="32"/>
        </w:rPr>
        <w:t>初赛组织单位发送</w:t>
      </w:r>
      <w:r>
        <w:rPr>
          <w:rFonts w:ascii="仿宋_GB2312" w:eastAsia="仿宋_GB2312" w:hint="eastAsia"/>
          <w:sz w:val="32"/>
          <w:szCs w:val="32"/>
        </w:rPr>
        <w:t>平台申报系统</w:t>
      </w:r>
      <w:r w:rsidRPr="00D40E5E">
        <w:rPr>
          <w:rFonts w:ascii="仿宋_GB2312" w:eastAsia="仿宋_GB2312" w:hint="eastAsia"/>
          <w:sz w:val="32"/>
          <w:szCs w:val="32"/>
        </w:rPr>
        <w:t>的账号和密码</w:t>
      </w:r>
      <w:r>
        <w:rPr>
          <w:rFonts w:ascii="仿宋_GB2312" w:eastAsia="仿宋_GB2312" w:hint="eastAsia"/>
          <w:sz w:val="32"/>
          <w:szCs w:val="32"/>
        </w:rPr>
        <w:t>。</w:t>
      </w:r>
      <w:r w:rsidRPr="00B045B1">
        <w:rPr>
          <w:rFonts w:ascii="仿宋_GB2312" w:eastAsia="仿宋_GB2312" w:hint="eastAsia"/>
          <w:sz w:val="32"/>
          <w:szCs w:val="32"/>
        </w:rPr>
        <w:t>账号和</w:t>
      </w:r>
      <w:r>
        <w:rPr>
          <w:rFonts w:ascii="仿宋_GB2312" w:eastAsia="仿宋_GB2312" w:hint="eastAsia"/>
          <w:sz w:val="32"/>
          <w:szCs w:val="32"/>
        </w:rPr>
        <w:t>密码须妥善保管，若遗失，第一时间</w:t>
      </w:r>
      <w:r w:rsidRPr="00B045B1">
        <w:rPr>
          <w:rFonts w:ascii="仿宋_GB2312" w:eastAsia="仿宋_GB2312" w:hint="eastAsia"/>
          <w:sz w:val="32"/>
          <w:szCs w:val="32"/>
        </w:rPr>
        <w:t>联系</w:t>
      </w:r>
      <w:r>
        <w:rPr>
          <w:rFonts w:ascii="仿宋_GB2312" w:eastAsia="仿宋_GB2312" w:hint="eastAsia"/>
          <w:sz w:val="32"/>
          <w:szCs w:val="32"/>
        </w:rPr>
        <w:t>组委会办公室</w:t>
      </w:r>
      <w:r w:rsidRPr="00B045B1">
        <w:rPr>
          <w:rFonts w:ascii="仿宋_GB2312" w:eastAsia="仿宋_GB2312" w:hint="eastAsia"/>
          <w:sz w:val="32"/>
          <w:szCs w:val="32"/>
        </w:rPr>
        <w:t>。</w:t>
      </w:r>
    </w:p>
    <w:p w14:paraId="178AD543" w14:textId="77777777" w:rsidR="008247AA" w:rsidRPr="00D947F8" w:rsidRDefault="008247AA" w:rsidP="008247AA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D947F8">
        <w:rPr>
          <w:rFonts w:ascii="仿宋_GB2312" w:eastAsia="仿宋_GB2312" w:hint="eastAsia"/>
          <w:sz w:val="32"/>
          <w:szCs w:val="32"/>
        </w:rPr>
        <w:t>建筑与市政工程绿色建造施工技术竞赛申报系统</w:t>
      </w:r>
      <w:r>
        <w:rPr>
          <w:rFonts w:ascii="仿宋_GB2312" w:eastAsia="仿宋_GB2312" w:hint="eastAsia"/>
          <w:sz w:val="32"/>
          <w:szCs w:val="32"/>
        </w:rPr>
        <w:t>（以下简称</w:t>
      </w:r>
      <w:r w:rsidRPr="00D947F8">
        <w:rPr>
          <w:rFonts w:ascii="仿宋_GB2312" w:eastAsia="仿宋_GB2312" w:hint="eastAsia"/>
          <w:sz w:val="32"/>
          <w:szCs w:val="32"/>
        </w:rPr>
        <w:t>平台</w:t>
      </w:r>
      <w:r>
        <w:rPr>
          <w:rFonts w:ascii="仿宋_GB2312" w:eastAsia="仿宋_GB2312" w:hint="eastAsia"/>
          <w:sz w:val="32"/>
          <w:szCs w:val="32"/>
        </w:rPr>
        <w:t>）</w:t>
      </w:r>
      <w:r w:rsidRPr="00D947F8">
        <w:rPr>
          <w:rFonts w:ascii="仿宋_GB2312" w:eastAsia="仿宋_GB2312" w:hint="eastAsia"/>
          <w:sz w:val="32"/>
          <w:szCs w:val="32"/>
        </w:rPr>
        <w:t>地址：</w:t>
      </w:r>
      <w:r w:rsidRPr="00D947F8">
        <w:rPr>
          <w:rFonts w:ascii="仿宋_GB2312" w:eastAsia="仿宋_GB2312"/>
          <w:sz w:val="32"/>
          <w:szCs w:val="32"/>
        </w:rPr>
        <w:t>https://ccia.yinghuosoft.com/ccia-apply</w:t>
      </w:r>
    </w:p>
    <w:p w14:paraId="52CB9B1B" w14:textId="0C340087" w:rsidR="00FC788F" w:rsidRPr="00FC788F" w:rsidRDefault="008C0F42" w:rsidP="00FC788F">
      <w:pPr>
        <w:pStyle w:val="a9"/>
        <w:numPr>
          <w:ilvl w:val="0"/>
          <w:numId w:val="3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操作</w:t>
      </w:r>
      <w:r w:rsidR="00FC788F" w:rsidRPr="00FC788F">
        <w:rPr>
          <w:rFonts w:ascii="仿宋_GB2312" w:eastAsia="仿宋_GB2312" w:hint="eastAsia"/>
          <w:sz w:val="32"/>
          <w:szCs w:val="32"/>
        </w:rPr>
        <w:t>流程</w:t>
      </w:r>
    </w:p>
    <w:p w14:paraId="6EA11CE4" w14:textId="0EF4F869" w:rsidR="00FC788F" w:rsidRPr="00FC788F" w:rsidRDefault="00FC788F" w:rsidP="00FC788F">
      <w:pPr>
        <w:spacing w:line="700" w:lineRule="exact"/>
        <w:ind w:left="640"/>
        <w:rPr>
          <w:rFonts w:ascii="仿宋_GB2312" w:eastAsia="仿宋_GB2312" w:hint="eastAsia"/>
          <w:sz w:val="32"/>
          <w:szCs w:val="32"/>
        </w:rPr>
      </w:pPr>
      <w:r w:rsidRPr="00FC788F"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>初赛组织单位</w:t>
      </w:r>
      <w:r w:rsidRPr="00FC788F">
        <w:rPr>
          <w:rFonts w:ascii="仿宋_GB2312" w:eastAsia="仿宋_GB2312" w:hint="eastAsia"/>
          <w:sz w:val="32"/>
          <w:szCs w:val="32"/>
        </w:rPr>
        <w:t>登陆平台后，输入“用户名”和“密码”，点击“登录”。登录界面如下：</w:t>
      </w:r>
    </w:p>
    <w:p w14:paraId="1BCB590F" w14:textId="3AA69879" w:rsidR="0018069E" w:rsidRPr="00FC788F" w:rsidRDefault="00FC788F" w:rsidP="00D947F8">
      <w:pPr>
        <w:jc w:val="left"/>
        <w:rPr>
          <w:rFonts w:hint="eastAsia"/>
          <w:color w:val="0000F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24342D48" wp14:editId="191D7099">
            <wp:simplePos x="0" y="0"/>
            <wp:positionH relativeFrom="column">
              <wp:posOffset>897728</wp:posOffset>
            </wp:positionH>
            <wp:positionV relativeFrom="paragraph">
              <wp:posOffset>47625</wp:posOffset>
            </wp:positionV>
            <wp:extent cx="6553200" cy="2736850"/>
            <wp:effectExtent l="0" t="0" r="0" b="0"/>
            <wp:wrapSquare wrapText="bothSides"/>
            <wp:docPr id="6138729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5587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F4E7C" w14:textId="77777777" w:rsidR="008247AA" w:rsidRDefault="008247AA" w:rsidP="00D947F8">
      <w:pPr>
        <w:jc w:val="left"/>
        <w:rPr>
          <w:rFonts w:hint="eastAsia"/>
          <w:color w:val="0000FF"/>
          <w:sz w:val="44"/>
          <w:szCs w:val="44"/>
        </w:rPr>
      </w:pPr>
    </w:p>
    <w:p w14:paraId="7D7F0919" w14:textId="77777777" w:rsidR="008247AA" w:rsidRDefault="008247AA" w:rsidP="00D947F8">
      <w:pPr>
        <w:jc w:val="left"/>
        <w:rPr>
          <w:rFonts w:hint="eastAsia"/>
          <w:color w:val="0000FF"/>
          <w:sz w:val="44"/>
          <w:szCs w:val="44"/>
        </w:rPr>
      </w:pPr>
    </w:p>
    <w:p w14:paraId="76A7EDBA" w14:textId="77777777" w:rsidR="008247AA" w:rsidRDefault="008247AA" w:rsidP="00D947F8">
      <w:pPr>
        <w:jc w:val="left"/>
        <w:rPr>
          <w:rFonts w:hint="eastAsia"/>
          <w:color w:val="0000FF"/>
          <w:sz w:val="44"/>
          <w:szCs w:val="44"/>
        </w:rPr>
      </w:pPr>
    </w:p>
    <w:p w14:paraId="0165704E" w14:textId="77777777" w:rsidR="008247AA" w:rsidRDefault="008247AA" w:rsidP="00D947F8">
      <w:pPr>
        <w:jc w:val="left"/>
        <w:rPr>
          <w:rFonts w:hint="eastAsia"/>
          <w:color w:val="0000FF"/>
          <w:sz w:val="44"/>
          <w:szCs w:val="44"/>
        </w:rPr>
      </w:pPr>
    </w:p>
    <w:p w14:paraId="1BAA9FC9" w14:textId="77777777" w:rsidR="008247AA" w:rsidRDefault="008247AA" w:rsidP="00D947F8">
      <w:pPr>
        <w:jc w:val="left"/>
        <w:rPr>
          <w:rFonts w:hint="eastAsia"/>
          <w:color w:val="0000FF"/>
          <w:sz w:val="44"/>
          <w:szCs w:val="44"/>
        </w:rPr>
      </w:pPr>
    </w:p>
    <w:p w14:paraId="272C9FA0" w14:textId="17D312C6" w:rsidR="008247AA" w:rsidRDefault="00B03F5A" w:rsidP="00FC788F">
      <w:pPr>
        <w:ind w:firstLineChars="200" w:firstLine="880"/>
        <w:jc w:val="left"/>
        <w:rPr>
          <w:rFonts w:hint="eastAsia"/>
          <w:color w:val="0000FF"/>
          <w:sz w:val="44"/>
          <w:szCs w:val="44"/>
        </w:rPr>
      </w:pPr>
      <w:r w:rsidRPr="00B03F5A">
        <w:rPr>
          <w:noProof/>
          <w:color w:val="0000FF"/>
          <w:sz w:val="44"/>
          <w:szCs w:val="44"/>
        </w:rPr>
        <w:lastRenderedPageBreak/>
        <w:drawing>
          <wp:anchor distT="0" distB="0" distL="114300" distR="114300" simplePos="0" relativeHeight="251651584" behindDoc="0" locked="0" layoutInCell="1" allowOverlap="1" wp14:anchorId="3FE7068D" wp14:editId="1975618B">
            <wp:simplePos x="0" y="0"/>
            <wp:positionH relativeFrom="column">
              <wp:posOffset>0</wp:posOffset>
            </wp:positionH>
            <wp:positionV relativeFrom="paragraph">
              <wp:posOffset>443865</wp:posOffset>
            </wp:positionV>
            <wp:extent cx="8863330" cy="1880235"/>
            <wp:effectExtent l="0" t="0" r="0" b="0"/>
            <wp:wrapSquare wrapText="bothSides"/>
            <wp:docPr id="3600118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88F">
        <w:rPr>
          <w:rFonts w:ascii="仿宋_GB2312" w:eastAsia="仿宋_GB2312" w:hint="eastAsia"/>
          <w:sz w:val="32"/>
          <w:szCs w:val="32"/>
        </w:rPr>
        <w:t>（2）进入平台后，详见</w:t>
      </w:r>
      <w:r>
        <w:rPr>
          <w:rFonts w:ascii="仿宋_GB2312" w:eastAsia="仿宋_GB2312" w:hint="eastAsia"/>
          <w:sz w:val="32"/>
          <w:szCs w:val="32"/>
        </w:rPr>
        <w:t>申报流程</w:t>
      </w:r>
      <w:r w:rsidR="00FC788F" w:rsidRPr="0036789D">
        <w:rPr>
          <w:rFonts w:ascii="仿宋_GB2312" w:eastAsia="仿宋_GB2312" w:hint="eastAsia"/>
          <w:sz w:val="32"/>
          <w:szCs w:val="32"/>
        </w:rPr>
        <w:t>（下图）</w:t>
      </w:r>
      <w:r w:rsidR="00770D19">
        <w:rPr>
          <w:rFonts w:ascii="仿宋_GB2312" w:eastAsia="仿宋_GB2312" w:hint="eastAsia"/>
          <w:sz w:val="32"/>
          <w:szCs w:val="32"/>
        </w:rPr>
        <w:t>了解初赛组织单位操作流程。</w:t>
      </w:r>
    </w:p>
    <w:p w14:paraId="59A3F053" w14:textId="4BC2106E" w:rsidR="00E9189F" w:rsidRPr="00B03F5A" w:rsidRDefault="00E9189F" w:rsidP="00D947F8">
      <w:pPr>
        <w:jc w:val="left"/>
        <w:rPr>
          <w:rFonts w:hint="eastAsia"/>
          <w:color w:val="0000FF"/>
          <w:sz w:val="44"/>
          <w:szCs w:val="44"/>
        </w:rPr>
      </w:pPr>
    </w:p>
    <w:p w14:paraId="71112332" w14:textId="19C0C9C2" w:rsidR="00E9189F" w:rsidRPr="00B03F5A" w:rsidRDefault="00B03F5A" w:rsidP="00B03F5A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E9189F" w:rsidRPr="00B03F5A">
        <w:rPr>
          <w:rFonts w:ascii="仿宋_GB2312" w:eastAsia="仿宋_GB2312" w:hint="eastAsia"/>
          <w:sz w:val="32"/>
          <w:szCs w:val="32"/>
        </w:rPr>
        <w:t>点击“</w:t>
      </w:r>
      <w:proofErr w:type="gramStart"/>
      <w:r w:rsidR="00E9189F" w:rsidRPr="00B03F5A">
        <w:rPr>
          <w:rFonts w:ascii="仿宋_GB2312" w:eastAsia="仿宋_GB2312" w:hint="eastAsia"/>
          <w:sz w:val="32"/>
          <w:szCs w:val="32"/>
        </w:rPr>
        <w:t>帐号</w:t>
      </w:r>
      <w:proofErr w:type="gramEnd"/>
      <w:r w:rsidR="00E9189F" w:rsidRPr="00B03F5A">
        <w:rPr>
          <w:rFonts w:ascii="仿宋_GB2312" w:eastAsia="仿宋_GB2312" w:hint="eastAsia"/>
          <w:sz w:val="32"/>
          <w:szCs w:val="32"/>
        </w:rPr>
        <w:t>下发”</w:t>
      </w:r>
      <w:r w:rsidR="00924967" w:rsidRPr="00B03F5A">
        <w:rPr>
          <w:rFonts w:ascii="仿宋_GB2312" w:eastAsia="仿宋_GB2312" w:hint="eastAsia"/>
          <w:sz w:val="32"/>
          <w:szCs w:val="32"/>
        </w:rPr>
        <w:t>-查看工程总承包、施工总承包、城市更新</w:t>
      </w:r>
      <w:r w:rsidR="0022562F" w:rsidRPr="00B03F5A">
        <w:rPr>
          <w:rFonts w:ascii="仿宋_GB2312" w:eastAsia="仿宋_GB2312" w:hint="eastAsia"/>
          <w:sz w:val="32"/>
          <w:szCs w:val="32"/>
        </w:rPr>
        <w:t>分配数量。</w:t>
      </w:r>
      <w:r w:rsidR="00E9189F" w:rsidRPr="00B03F5A">
        <w:rPr>
          <w:rFonts w:ascii="仿宋_GB2312" w:eastAsia="仿宋_GB2312" w:hint="eastAsia"/>
          <w:sz w:val="32"/>
          <w:szCs w:val="32"/>
        </w:rPr>
        <w:t>更新下发状态</w:t>
      </w:r>
      <w:r w:rsidR="00C5167E" w:rsidRPr="00B03F5A">
        <w:rPr>
          <w:rFonts w:ascii="仿宋_GB2312" w:eastAsia="仿宋_GB2312" w:hint="eastAsia"/>
          <w:sz w:val="32"/>
          <w:szCs w:val="32"/>
        </w:rPr>
        <w:t>-绑定申报单位名称-已下发-保存。</w:t>
      </w:r>
    </w:p>
    <w:p w14:paraId="70793754" w14:textId="601FDDB7" w:rsidR="00877E95" w:rsidRDefault="0056765B" w:rsidP="00877E95">
      <w:pPr>
        <w:jc w:val="left"/>
        <w:rPr>
          <w:rFonts w:ascii="仿宋_GB2312" w:eastAsia="仿宋_GB2312" w:hint="eastAsia"/>
          <w:sz w:val="32"/>
          <w:szCs w:val="32"/>
        </w:rPr>
      </w:pPr>
      <w:r w:rsidRPr="0056765B">
        <w:rPr>
          <w:noProof/>
        </w:rPr>
        <w:drawing>
          <wp:inline distT="0" distB="0" distL="0" distR="0" wp14:anchorId="4189B04A" wp14:editId="6141AC29">
            <wp:extent cx="8863330" cy="2256155"/>
            <wp:effectExtent l="0" t="0" r="0" b="0"/>
            <wp:docPr id="6230221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221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58372" w14:textId="64C246DD" w:rsidR="001E5EFD" w:rsidRDefault="001E5EFD" w:rsidP="001E5EFD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r w:rsidRPr="001E5EFD"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20228355" wp14:editId="797D4498">
            <wp:simplePos x="0" y="0"/>
            <wp:positionH relativeFrom="column">
              <wp:posOffset>-36</wp:posOffset>
            </wp:positionH>
            <wp:positionV relativeFrom="paragraph">
              <wp:posOffset>1272121</wp:posOffset>
            </wp:positionV>
            <wp:extent cx="8957945" cy="1560830"/>
            <wp:effectExtent l="0" t="0" r="0" b="0"/>
            <wp:wrapSquare wrapText="bothSides"/>
            <wp:docPr id="20113087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30876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794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65B">
        <w:rPr>
          <w:rFonts w:ascii="仿宋_GB2312" w:eastAsia="仿宋_GB2312" w:hint="eastAsia"/>
          <w:sz w:val="32"/>
          <w:szCs w:val="32"/>
        </w:rPr>
        <w:t>（4）</w:t>
      </w:r>
      <w:r w:rsidR="0056765B" w:rsidRPr="00B03F5A">
        <w:rPr>
          <w:rFonts w:ascii="仿宋_GB2312" w:eastAsia="仿宋_GB2312" w:hint="eastAsia"/>
          <w:sz w:val="32"/>
          <w:szCs w:val="32"/>
        </w:rPr>
        <w:t>点击“</w:t>
      </w:r>
      <w:r w:rsidR="0056765B">
        <w:rPr>
          <w:rFonts w:ascii="仿宋_GB2312" w:eastAsia="仿宋_GB2312" w:hint="eastAsia"/>
          <w:sz w:val="32"/>
          <w:szCs w:val="32"/>
        </w:rPr>
        <w:t>申报查询</w:t>
      </w:r>
      <w:r w:rsidR="0056765B" w:rsidRPr="00B03F5A">
        <w:rPr>
          <w:rFonts w:ascii="仿宋_GB2312" w:eastAsia="仿宋_GB2312" w:hint="eastAsia"/>
          <w:sz w:val="32"/>
          <w:szCs w:val="32"/>
        </w:rPr>
        <w:t>”-查看工程总承包</w:t>
      </w:r>
      <w:r w:rsidR="0056765B">
        <w:rPr>
          <w:rFonts w:ascii="仿宋_GB2312" w:eastAsia="仿宋_GB2312" w:hint="eastAsia"/>
          <w:sz w:val="32"/>
          <w:szCs w:val="32"/>
        </w:rPr>
        <w:t>、施工总承包、城市更新三个类型申报单位资料提交情况。点击-填写推荐意见</w:t>
      </w:r>
      <w:r>
        <w:rPr>
          <w:rFonts w:ascii="仿宋_GB2312" w:eastAsia="仿宋_GB2312" w:hint="eastAsia"/>
          <w:sz w:val="32"/>
          <w:szCs w:val="32"/>
        </w:rPr>
        <w:t>表</w:t>
      </w:r>
      <w:r w:rsidR="0056765B">
        <w:rPr>
          <w:rFonts w:ascii="仿宋_GB2312" w:eastAsia="仿宋_GB2312" w:hint="eastAsia"/>
          <w:sz w:val="32"/>
          <w:szCs w:val="32"/>
        </w:rPr>
        <w:t>-推荐意见发表日期-下载项目申报书-选取文件</w:t>
      </w:r>
      <w:r w:rsidR="0056765B" w:rsidRPr="0056765B">
        <w:rPr>
          <w:rFonts w:ascii="仿宋_GB2312" w:eastAsia="仿宋_GB2312"/>
          <w:sz w:val="32"/>
          <w:szCs w:val="32"/>
        </w:rPr>
        <w:t>上传初赛组织单位对申报单位项目申报书的盖章件</w:t>
      </w:r>
      <w:r w:rsidR="007C5793">
        <w:rPr>
          <w:rFonts w:ascii="仿宋_GB2312" w:eastAsia="仿宋_GB2312" w:hint="eastAsia"/>
          <w:sz w:val="32"/>
          <w:szCs w:val="32"/>
        </w:rPr>
        <w:t>-保存。</w:t>
      </w:r>
    </w:p>
    <w:p w14:paraId="0DD534BC" w14:textId="77777777" w:rsidR="001E5EFD" w:rsidRDefault="001E5EFD" w:rsidP="001E5EFD">
      <w:pPr>
        <w:jc w:val="left"/>
        <w:rPr>
          <w:rFonts w:ascii="仿宋_GB2312" w:eastAsia="仿宋_GB2312" w:hint="eastAsia"/>
          <w:sz w:val="32"/>
          <w:szCs w:val="32"/>
        </w:rPr>
      </w:pPr>
    </w:p>
    <w:p w14:paraId="7B8F3E18" w14:textId="48A7600A" w:rsidR="0056765B" w:rsidRDefault="001E5EFD" w:rsidP="0056765B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r w:rsidRPr="001E5EFD">
        <w:rPr>
          <w:noProof/>
        </w:rPr>
        <w:drawing>
          <wp:anchor distT="0" distB="0" distL="114300" distR="114300" simplePos="0" relativeHeight="251654656" behindDoc="0" locked="0" layoutInCell="1" allowOverlap="1" wp14:anchorId="6C95AB44" wp14:editId="55BD7580">
            <wp:simplePos x="0" y="0"/>
            <wp:positionH relativeFrom="column">
              <wp:posOffset>42545</wp:posOffset>
            </wp:positionH>
            <wp:positionV relativeFrom="paragraph">
              <wp:posOffset>433070</wp:posOffset>
            </wp:positionV>
            <wp:extent cx="8940800" cy="1673225"/>
            <wp:effectExtent l="0" t="0" r="0" b="0"/>
            <wp:wrapSquare wrapText="bothSides"/>
            <wp:docPr id="7855874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8741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65B">
        <w:rPr>
          <w:rFonts w:ascii="仿宋_GB2312" w:eastAsia="仿宋_GB2312" w:hint="eastAsia"/>
          <w:sz w:val="32"/>
          <w:szCs w:val="32"/>
        </w:rPr>
        <w:t>（</w:t>
      </w:r>
      <w:r w:rsidR="007C5793">
        <w:rPr>
          <w:rFonts w:ascii="仿宋_GB2312" w:eastAsia="仿宋_GB2312" w:hint="eastAsia"/>
          <w:sz w:val="32"/>
          <w:szCs w:val="32"/>
        </w:rPr>
        <w:t>5</w:t>
      </w:r>
      <w:r w:rsidR="0056765B">
        <w:rPr>
          <w:rFonts w:ascii="仿宋_GB2312" w:eastAsia="仿宋_GB2312" w:hint="eastAsia"/>
          <w:sz w:val="32"/>
          <w:szCs w:val="32"/>
        </w:rPr>
        <w:t>）</w:t>
      </w:r>
      <w:r w:rsidR="0056765B" w:rsidRPr="00B03F5A">
        <w:rPr>
          <w:rFonts w:ascii="仿宋_GB2312" w:eastAsia="仿宋_GB2312" w:hint="eastAsia"/>
          <w:sz w:val="32"/>
          <w:szCs w:val="32"/>
        </w:rPr>
        <w:t>点击</w:t>
      </w:r>
      <w:r w:rsidR="007C5793">
        <w:rPr>
          <w:rFonts w:ascii="仿宋_GB2312" w:eastAsia="仿宋_GB2312" w:hint="eastAsia"/>
          <w:sz w:val="32"/>
          <w:szCs w:val="32"/>
        </w:rPr>
        <w:t>-</w:t>
      </w:r>
      <w:r w:rsidR="0056765B">
        <w:rPr>
          <w:rFonts w:ascii="仿宋_GB2312" w:eastAsia="仿宋_GB2312" w:hint="eastAsia"/>
          <w:sz w:val="32"/>
          <w:szCs w:val="32"/>
        </w:rPr>
        <w:t>填写专家意见表-推荐评审意见</w:t>
      </w:r>
      <w:r w:rsidR="007C5793">
        <w:rPr>
          <w:rFonts w:ascii="仿宋_GB2312" w:eastAsia="仿宋_GB2312" w:hint="eastAsia"/>
          <w:sz w:val="32"/>
          <w:szCs w:val="32"/>
        </w:rPr>
        <w:t>-保存。</w:t>
      </w:r>
    </w:p>
    <w:p w14:paraId="2D4D8CD8" w14:textId="678DDEC0" w:rsidR="001E5EFD" w:rsidRDefault="001E5EFD" w:rsidP="0056765B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</w:p>
    <w:p w14:paraId="734C37F3" w14:textId="77777777" w:rsidR="001E5EFD" w:rsidRDefault="001E5EFD" w:rsidP="0056765B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</w:p>
    <w:p w14:paraId="70F23DDA" w14:textId="0DE013D7" w:rsidR="007C5793" w:rsidRDefault="005C002D" w:rsidP="005C002D">
      <w:pPr>
        <w:ind w:firstLineChars="200" w:firstLine="420"/>
        <w:jc w:val="left"/>
        <w:rPr>
          <w:rFonts w:ascii="仿宋_GB2312" w:eastAsia="仿宋_GB2312" w:hint="eastAsia"/>
          <w:sz w:val="32"/>
          <w:szCs w:val="32"/>
        </w:rPr>
      </w:pPr>
      <w:r w:rsidRPr="005C002D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3CB46780" wp14:editId="148C0FB9">
            <wp:simplePos x="0" y="0"/>
            <wp:positionH relativeFrom="column">
              <wp:posOffset>25400</wp:posOffset>
            </wp:positionH>
            <wp:positionV relativeFrom="paragraph">
              <wp:posOffset>840740</wp:posOffset>
            </wp:positionV>
            <wp:extent cx="9104630" cy="1684655"/>
            <wp:effectExtent l="0" t="0" r="0" b="0"/>
            <wp:wrapSquare wrapText="bothSides"/>
            <wp:docPr id="2106569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5691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463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793">
        <w:rPr>
          <w:rFonts w:ascii="仿宋_GB2312" w:eastAsia="仿宋_GB2312" w:hint="eastAsia"/>
          <w:sz w:val="32"/>
          <w:szCs w:val="32"/>
        </w:rPr>
        <w:t>（6）</w:t>
      </w:r>
      <w:r w:rsidR="007C5793" w:rsidRPr="00B03F5A">
        <w:rPr>
          <w:rFonts w:ascii="仿宋_GB2312" w:eastAsia="仿宋_GB2312" w:hint="eastAsia"/>
          <w:sz w:val="32"/>
          <w:szCs w:val="32"/>
        </w:rPr>
        <w:t>点击</w:t>
      </w:r>
      <w:r w:rsidR="007C5793">
        <w:rPr>
          <w:rFonts w:ascii="仿宋_GB2312" w:eastAsia="仿宋_GB2312" w:hint="eastAsia"/>
          <w:sz w:val="32"/>
          <w:szCs w:val="32"/>
        </w:rPr>
        <w:t>-</w:t>
      </w:r>
      <w:r w:rsidR="001E5EFD">
        <w:rPr>
          <w:rFonts w:ascii="仿宋_GB2312" w:eastAsia="仿宋_GB2312" w:hint="eastAsia"/>
          <w:sz w:val="32"/>
          <w:szCs w:val="32"/>
        </w:rPr>
        <w:t>预览专家意见表-导出（PDF）;点击上</w:t>
      </w:r>
      <w:proofErr w:type="gramStart"/>
      <w:r w:rsidR="001E5EFD">
        <w:rPr>
          <w:rFonts w:ascii="仿宋_GB2312" w:eastAsia="仿宋_GB2312" w:hint="eastAsia"/>
          <w:sz w:val="32"/>
          <w:szCs w:val="32"/>
        </w:rPr>
        <w:t>传专家</w:t>
      </w:r>
      <w:proofErr w:type="gramEnd"/>
      <w:r w:rsidR="001E5EFD">
        <w:rPr>
          <w:rFonts w:ascii="仿宋_GB2312" w:eastAsia="仿宋_GB2312" w:hint="eastAsia"/>
          <w:sz w:val="32"/>
          <w:szCs w:val="32"/>
        </w:rPr>
        <w:t>意见表-选取文件-保存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4BD0DDB" w14:textId="296FE7EC" w:rsidR="005C002D" w:rsidRPr="005C002D" w:rsidRDefault="005C002D" w:rsidP="005C002D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14:paraId="00E37DBF" w14:textId="77777777" w:rsidR="00877E95" w:rsidRDefault="00877E95" w:rsidP="00877E95">
      <w:pPr>
        <w:jc w:val="left"/>
        <w:rPr>
          <w:rFonts w:ascii="仿宋_GB2312" w:eastAsia="仿宋_GB2312" w:hint="eastAsia"/>
          <w:sz w:val="32"/>
          <w:szCs w:val="32"/>
        </w:rPr>
      </w:pPr>
    </w:p>
    <w:p w14:paraId="6865D1FB" w14:textId="298F45EE" w:rsidR="005C002D" w:rsidRDefault="005C002D" w:rsidP="005C002D">
      <w:pPr>
        <w:ind w:firstLineChars="200" w:firstLine="420"/>
        <w:jc w:val="left"/>
        <w:rPr>
          <w:rFonts w:ascii="仿宋_GB2312" w:eastAsia="仿宋_GB2312" w:hint="eastAsia"/>
          <w:sz w:val="32"/>
          <w:szCs w:val="32"/>
        </w:rPr>
      </w:pPr>
      <w:r w:rsidRPr="005C002D">
        <w:rPr>
          <w:noProof/>
        </w:rPr>
        <w:drawing>
          <wp:anchor distT="0" distB="0" distL="114300" distR="114300" simplePos="0" relativeHeight="251659776" behindDoc="0" locked="0" layoutInCell="1" allowOverlap="1" wp14:anchorId="08405A47" wp14:editId="33508997">
            <wp:simplePos x="0" y="0"/>
            <wp:positionH relativeFrom="column">
              <wp:posOffset>0</wp:posOffset>
            </wp:positionH>
            <wp:positionV relativeFrom="paragraph">
              <wp:posOffset>447040</wp:posOffset>
            </wp:positionV>
            <wp:extent cx="9091930" cy="1742440"/>
            <wp:effectExtent l="0" t="0" r="0" b="0"/>
            <wp:wrapSquare wrapText="bothSides"/>
            <wp:docPr id="2820767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7675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193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32"/>
          <w:szCs w:val="32"/>
        </w:rPr>
        <w:t>（7）点击-添加至汇总表。</w:t>
      </w:r>
    </w:p>
    <w:p w14:paraId="061D29A0" w14:textId="1F58B7C8" w:rsidR="00877E95" w:rsidRPr="005C002D" w:rsidRDefault="00877E95" w:rsidP="00877E95">
      <w:pPr>
        <w:jc w:val="left"/>
        <w:rPr>
          <w:rFonts w:ascii="仿宋_GB2312" w:eastAsia="仿宋_GB2312" w:hint="eastAsia"/>
          <w:sz w:val="32"/>
          <w:szCs w:val="32"/>
        </w:rPr>
      </w:pPr>
    </w:p>
    <w:p w14:paraId="51CC7C85" w14:textId="77777777" w:rsidR="00877E95" w:rsidRDefault="00877E95" w:rsidP="00877E95">
      <w:pPr>
        <w:jc w:val="left"/>
        <w:rPr>
          <w:rFonts w:ascii="仿宋_GB2312" w:eastAsia="仿宋_GB2312" w:hint="eastAsia"/>
          <w:sz w:val="32"/>
          <w:szCs w:val="32"/>
        </w:rPr>
      </w:pPr>
    </w:p>
    <w:p w14:paraId="0BA06341" w14:textId="117BD332" w:rsidR="00877E95" w:rsidRDefault="00877E95" w:rsidP="00877E95">
      <w:pPr>
        <w:jc w:val="left"/>
        <w:rPr>
          <w:rFonts w:ascii="仿宋_GB2312" w:eastAsia="仿宋_GB2312" w:hint="eastAsia"/>
          <w:sz w:val="32"/>
          <w:szCs w:val="32"/>
        </w:rPr>
      </w:pPr>
    </w:p>
    <w:p w14:paraId="3138270B" w14:textId="298DDD65" w:rsidR="00877E95" w:rsidRPr="00C77619" w:rsidRDefault="0033490C" w:rsidP="00877E95">
      <w:pPr>
        <w:jc w:val="left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6F1D05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）点击“项目汇总”</w:t>
      </w:r>
      <w:r w:rsidR="00C77619">
        <w:rPr>
          <w:rFonts w:ascii="仿宋_GB2312" w:eastAsia="仿宋_GB2312" w:hint="eastAsia"/>
          <w:sz w:val="32"/>
          <w:szCs w:val="32"/>
        </w:rPr>
        <w:t>，</w:t>
      </w:r>
      <w:r w:rsidR="004B3317">
        <w:rPr>
          <w:rFonts w:ascii="仿宋_GB2312" w:eastAsia="仿宋_GB2312" w:hint="eastAsia"/>
          <w:sz w:val="32"/>
          <w:szCs w:val="32"/>
        </w:rPr>
        <w:t>点击-</w:t>
      </w:r>
      <w:r>
        <w:rPr>
          <w:rFonts w:ascii="仿宋_GB2312" w:eastAsia="仿宋_GB2312" w:hint="eastAsia"/>
          <w:sz w:val="32"/>
          <w:szCs w:val="32"/>
        </w:rPr>
        <w:t>下载汇总表</w:t>
      </w:r>
      <w:r w:rsidR="004B3317">
        <w:rPr>
          <w:rFonts w:ascii="仿宋_GB2312" w:eastAsia="仿宋_GB2312" w:hint="eastAsia"/>
          <w:sz w:val="32"/>
          <w:szCs w:val="32"/>
        </w:rPr>
        <w:t>-</w:t>
      </w:r>
      <w:r w:rsidR="00C77619" w:rsidRPr="00715AA1">
        <w:rPr>
          <w:rFonts w:ascii="仿宋_GB2312" w:eastAsia="仿宋_GB2312" w:hint="eastAsia"/>
          <w:sz w:val="32"/>
          <w:szCs w:val="32"/>
        </w:rPr>
        <w:t>上传盖章版的汇总表</w:t>
      </w:r>
      <w:r w:rsidR="00886E47" w:rsidRPr="00715AA1">
        <w:rPr>
          <w:rFonts w:ascii="仿宋_GB2312" w:eastAsia="仿宋_GB2312" w:hint="eastAsia"/>
          <w:sz w:val="32"/>
          <w:szCs w:val="32"/>
        </w:rPr>
        <w:t>。</w:t>
      </w:r>
    </w:p>
    <w:p w14:paraId="44F3D60A" w14:textId="572AC96E" w:rsidR="00877E95" w:rsidRDefault="006F1D05" w:rsidP="00877E95">
      <w:pPr>
        <w:jc w:val="left"/>
        <w:rPr>
          <w:rFonts w:ascii="仿宋_GB2312" w:eastAsia="仿宋_GB2312" w:hint="eastAsia"/>
          <w:sz w:val="32"/>
          <w:szCs w:val="32"/>
        </w:rPr>
      </w:pPr>
      <w:r w:rsidRPr="006F1D05">
        <w:rPr>
          <w:noProof/>
        </w:rPr>
        <w:drawing>
          <wp:inline distT="0" distB="0" distL="0" distR="0" wp14:anchorId="1F7E722E" wp14:editId="6E0AF448">
            <wp:extent cx="8863330" cy="1617345"/>
            <wp:effectExtent l="0" t="0" r="0" b="0"/>
            <wp:docPr id="14930296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2960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9F58A" w14:textId="75F24649" w:rsidR="00877E95" w:rsidRDefault="00877E95" w:rsidP="00877E95">
      <w:pPr>
        <w:jc w:val="left"/>
        <w:rPr>
          <w:rFonts w:ascii="仿宋_GB2312" w:eastAsia="仿宋_GB2312" w:hint="eastAsia"/>
          <w:sz w:val="32"/>
          <w:szCs w:val="32"/>
        </w:rPr>
      </w:pPr>
    </w:p>
    <w:p w14:paraId="5AC13C25" w14:textId="48456704" w:rsidR="00682452" w:rsidRDefault="00682452" w:rsidP="00682452">
      <w:pPr>
        <w:jc w:val="left"/>
        <w:rPr>
          <w:rFonts w:ascii="仿宋_GB2312" w:eastAsia="仿宋_GB2312" w:hint="eastAsia"/>
          <w:sz w:val="32"/>
          <w:szCs w:val="32"/>
        </w:rPr>
      </w:pPr>
      <w:r w:rsidRPr="00682452">
        <w:rPr>
          <w:noProof/>
        </w:rPr>
        <w:drawing>
          <wp:anchor distT="0" distB="0" distL="114300" distR="114300" simplePos="0" relativeHeight="251661824" behindDoc="0" locked="0" layoutInCell="1" allowOverlap="1" wp14:anchorId="041BBDDB" wp14:editId="33BB4457">
            <wp:simplePos x="0" y="0"/>
            <wp:positionH relativeFrom="column">
              <wp:posOffset>0</wp:posOffset>
            </wp:positionH>
            <wp:positionV relativeFrom="paragraph">
              <wp:posOffset>638810</wp:posOffset>
            </wp:positionV>
            <wp:extent cx="8863330" cy="1828165"/>
            <wp:effectExtent l="0" t="0" r="0" b="0"/>
            <wp:wrapSquare wrapText="bothSides"/>
            <wp:docPr id="906984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8413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32"/>
          <w:szCs w:val="32"/>
        </w:rPr>
        <w:t>（</w:t>
      </w:r>
      <w:r w:rsidR="00715AA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）页面出现参赛类别项目数量、提交状态。</w:t>
      </w:r>
    </w:p>
    <w:p w14:paraId="35811987" w14:textId="16474513" w:rsidR="00682452" w:rsidRPr="00682452" w:rsidRDefault="00682452" w:rsidP="00D947F8">
      <w:pPr>
        <w:jc w:val="left"/>
        <w:rPr>
          <w:rFonts w:hint="eastAsia"/>
          <w:color w:val="0000FF"/>
          <w:sz w:val="44"/>
          <w:szCs w:val="44"/>
        </w:rPr>
      </w:pPr>
    </w:p>
    <w:sectPr w:rsidR="00682452" w:rsidRPr="00682452" w:rsidSect="00D947F8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4C78F" w14:textId="77777777" w:rsidR="00716935" w:rsidRDefault="00716935" w:rsidP="007D6ACA">
      <w:pPr>
        <w:rPr>
          <w:rFonts w:hint="eastAsia"/>
        </w:rPr>
      </w:pPr>
      <w:r>
        <w:separator/>
      </w:r>
    </w:p>
  </w:endnote>
  <w:endnote w:type="continuationSeparator" w:id="0">
    <w:p w14:paraId="1F14FA9B" w14:textId="77777777" w:rsidR="00716935" w:rsidRDefault="00716935" w:rsidP="007D6A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CD1C" w14:textId="77777777" w:rsidR="00716935" w:rsidRDefault="00716935" w:rsidP="007D6ACA">
      <w:pPr>
        <w:rPr>
          <w:rFonts w:hint="eastAsia"/>
        </w:rPr>
      </w:pPr>
      <w:r>
        <w:separator/>
      </w:r>
    </w:p>
  </w:footnote>
  <w:footnote w:type="continuationSeparator" w:id="0">
    <w:p w14:paraId="6DD0EEE8" w14:textId="77777777" w:rsidR="00716935" w:rsidRDefault="00716935" w:rsidP="007D6AC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19D"/>
    <w:multiLevelType w:val="hybridMultilevel"/>
    <w:tmpl w:val="0B96D6E0"/>
    <w:lvl w:ilvl="0" w:tplc="FFFFFFFF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3A21B23"/>
    <w:multiLevelType w:val="hybridMultilevel"/>
    <w:tmpl w:val="614296DE"/>
    <w:lvl w:ilvl="0" w:tplc="6276CBA0">
      <w:start w:val="1"/>
      <w:numFmt w:val="decimal"/>
      <w:lvlText w:val="（%1）"/>
      <w:lvlJc w:val="left"/>
      <w:pPr>
        <w:ind w:left="207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6E8242AA"/>
    <w:multiLevelType w:val="hybridMultilevel"/>
    <w:tmpl w:val="EDF8088C"/>
    <w:lvl w:ilvl="0" w:tplc="581EE48A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2548AE76">
      <w:start w:val="1"/>
      <w:numFmt w:val="japaneseCounting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104155900">
    <w:abstractNumId w:val="2"/>
  </w:num>
  <w:num w:numId="2" w16cid:durableId="1050543258">
    <w:abstractNumId w:val="1"/>
  </w:num>
  <w:num w:numId="3" w16cid:durableId="75243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none [3212]">
      <v:fill 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764"/>
    <w:rsid w:val="00000DBC"/>
    <w:rsid w:val="00015988"/>
    <w:rsid w:val="00096EF6"/>
    <w:rsid w:val="000A4937"/>
    <w:rsid w:val="000B2215"/>
    <w:rsid w:val="000C04AF"/>
    <w:rsid w:val="000E258F"/>
    <w:rsid w:val="000E471D"/>
    <w:rsid w:val="000F25BC"/>
    <w:rsid w:val="00104FBC"/>
    <w:rsid w:val="00107596"/>
    <w:rsid w:val="0011298C"/>
    <w:rsid w:val="0012199E"/>
    <w:rsid w:val="001572AA"/>
    <w:rsid w:val="0017582F"/>
    <w:rsid w:val="0018069E"/>
    <w:rsid w:val="001E5EFD"/>
    <w:rsid w:val="0022562F"/>
    <w:rsid w:val="00274764"/>
    <w:rsid w:val="00320428"/>
    <w:rsid w:val="00331E0D"/>
    <w:rsid w:val="0033490C"/>
    <w:rsid w:val="00351523"/>
    <w:rsid w:val="0036789D"/>
    <w:rsid w:val="003B78C5"/>
    <w:rsid w:val="004020E4"/>
    <w:rsid w:val="0048797C"/>
    <w:rsid w:val="004B3317"/>
    <w:rsid w:val="004D2960"/>
    <w:rsid w:val="00507ED2"/>
    <w:rsid w:val="0053495C"/>
    <w:rsid w:val="00561B53"/>
    <w:rsid w:val="0056765B"/>
    <w:rsid w:val="00580685"/>
    <w:rsid w:val="005A6873"/>
    <w:rsid w:val="005C002D"/>
    <w:rsid w:val="005E031B"/>
    <w:rsid w:val="006439AC"/>
    <w:rsid w:val="00682452"/>
    <w:rsid w:val="006B6681"/>
    <w:rsid w:val="006C2DDF"/>
    <w:rsid w:val="006E2751"/>
    <w:rsid w:val="006E5C48"/>
    <w:rsid w:val="006F1D05"/>
    <w:rsid w:val="00715AA1"/>
    <w:rsid w:val="00716935"/>
    <w:rsid w:val="00717FC8"/>
    <w:rsid w:val="00750D65"/>
    <w:rsid w:val="00770D19"/>
    <w:rsid w:val="00785316"/>
    <w:rsid w:val="007A270E"/>
    <w:rsid w:val="007C5793"/>
    <w:rsid w:val="007D6ACA"/>
    <w:rsid w:val="007D7F86"/>
    <w:rsid w:val="007E4579"/>
    <w:rsid w:val="0080685D"/>
    <w:rsid w:val="008247AA"/>
    <w:rsid w:val="00861B53"/>
    <w:rsid w:val="00877E95"/>
    <w:rsid w:val="00886E47"/>
    <w:rsid w:val="008A1056"/>
    <w:rsid w:val="008C0F42"/>
    <w:rsid w:val="008C2077"/>
    <w:rsid w:val="008D6C07"/>
    <w:rsid w:val="008E44A0"/>
    <w:rsid w:val="00915E13"/>
    <w:rsid w:val="00924967"/>
    <w:rsid w:val="00945D91"/>
    <w:rsid w:val="0094607E"/>
    <w:rsid w:val="00A21BE2"/>
    <w:rsid w:val="00A55C5B"/>
    <w:rsid w:val="00A935E1"/>
    <w:rsid w:val="00AA6BCA"/>
    <w:rsid w:val="00AB3460"/>
    <w:rsid w:val="00AB6605"/>
    <w:rsid w:val="00AC54E7"/>
    <w:rsid w:val="00AD085D"/>
    <w:rsid w:val="00B03F5A"/>
    <w:rsid w:val="00B4790E"/>
    <w:rsid w:val="00B53611"/>
    <w:rsid w:val="00B6397D"/>
    <w:rsid w:val="00BC23F1"/>
    <w:rsid w:val="00BC499D"/>
    <w:rsid w:val="00C5167E"/>
    <w:rsid w:val="00C6245D"/>
    <w:rsid w:val="00C64624"/>
    <w:rsid w:val="00C647C1"/>
    <w:rsid w:val="00C77619"/>
    <w:rsid w:val="00C80F92"/>
    <w:rsid w:val="00C8421B"/>
    <w:rsid w:val="00C85590"/>
    <w:rsid w:val="00CC136F"/>
    <w:rsid w:val="00D006DF"/>
    <w:rsid w:val="00D16A8D"/>
    <w:rsid w:val="00D41C82"/>
    <w:rsid w:val="00D478DF"/>
    <w:rsid w:val="00D826F1"/>
    <w:rsid w:val="00D83C6E"/>
    <w:rsid w:val="00D947F8"/>
    <w:rsid w:val="00DA398B"/>
    <w:rsid w:val="00DB7C26"/>
    <w:rsid w:val="00DC1A89"/>
    <w:rsid w:val="00DC30B1"/>
    <w:rsid w:val="00DC32D3"/>
    <w:rsid w:val="00DE6492"/>
    <w:rsid w:val="00DE76D2"/>
    <w:rsid w:val="00E05C79"/>
    <w:rsid w:val="00E562E9"/>
    <w:rsid w:val="00E6417E"/>
    <w:rsid w:val="00E9189F"/>
    <w:rsid w:val="00E92362"/>
    <w:rsid w:val="00E9641E"/>
    <w:rsid w:val="00ED2EE1"/>
    <w:rsid w:val="00EE1DEA"/>
    <w:rsid w:val="00F3402A"/>
    <w:rsid w:val="00F511D6"/>
    <w:rsid w:val="00F6238E"/>
    <w:rsid w:val="00F65588"/>
    <w:rsid w:val="00F65C82"/>
    <w:rsid w:val="00FB44F9"/>
    <w:rsid w:val="00FC788F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>
      <v:fill color="none [3212]"/>
    </o:shapedefaults>
    <o:shapelayout v:ext="edit">
      <o:idmap v:ext="edit" data="2"/>
    </o:shapelayout>
  </w:shapeDefaults>
  <w:decimalSymbol w:val="."/>
  <w:listSeparator w:val=","/>
  <w14:docId w14:val="7D388727"/>
  <w15:chartTrackingRefBased/>
  <w15:docId w15:val="{C37A69C8-BD94-4708-841E-0E4CE82A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7F8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4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7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76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76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76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76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7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7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76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747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7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7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7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7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7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476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D6A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D6AC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D6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D6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4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9" w:color="E5E7EB"/>
          </w:divBdr>
        </w:div>
        <w:div w:id="2093090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27401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78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3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9" w:color="E5E7EB"/>
          </w:divBdr>
        </w:div>
        <w:div w:id="20731939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1640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270</Words>
  <Characters>290</Characters>
  <Application>Microsoft Office Word</Application>
  <DocSecurity>0</DocSecurity>
  <Lines>26</Lines>
  <Paragraphs>15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green20201224@163.com</dc:creator>
  <cp:keywords/>
  <dc:description/>
  <cp:lastModifiedBy>green20201224@163.com</cp:lastModifiedBy>
  <cp:revision>22</cp:revision>
  <dcterms:created xsi:type="dcterms:W3CDTF">2025-04-21T08:03:00Z</dcterms:created>
  <dcterms:modified xsi:type="dcterms:W3CDTF">2025-04-30T04:39:00Z</dcterms:modified>
</cp:coreProperties>
</file>